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2D" w:rsidRDefault="0018232E" w:rsidP="00BA002D">
      <w:pPr>
        <w:jc w:val="center"/>
        <w:rPr>
          <w:b/>
          <w:sz w:val="24"/>
          <w:szCs w:val="24"/>
        </w:rPr>
      </w:pPr>
      <w:r>
        <w:rPr>
          <w:b/>
          <w:sz w:val="24"/>
          <w:szCs w:val="24"/>
        </w:rPr>
        <w:t>WEAVER’S GUILD OF BOST</w:t>
      </w:r>
      <w:r w:rsidR="008E3584">
        <w:rPr>
          <w:b/>
          <w:sz w:val="24"/>
          <w:szCs w:val="24"/>
        </w:rPr>
        <w:t>ON MONTHLY MEETING, March 14</w:t>
      </w:r>
      <w:r w:rsidR="00443917">
        <w:rPr>
          <w:b/>
          <w:sz w:val="24"/>
          <w:szCs w:val="24"/>
        </w:rPr>
        <w:t>, 2012</w:t>
      </w:r>
    </w:p>
    <w:p w:rsidR="0018232E" w:rsidRPr="00BA002D" w:rsidRDefault="00443917" w:rsidP="00BA002D">
      <w:pPr>
        <w:rPr>
          <w:b/>
          <w:sz w:val="24"/>
          <w:szCs w:val="24"/>
        </w:rPr>
      </w:pPr>
      <w:r>
        <w:rPr>
          <w:sz w:val="24"/>
          <w:szCs w:val="24"/>
        </w:rPr>
        <w:t xml:space="preserve"> </w:t>
      </w:r>
      <w:proofErr w:type="gramStart"/>
      <w:r>
        <w:rPr>
          <w:sz w:val="24"/>
          <w:szCs w:val="24"/>
        </w:rPr>
        <w:t>4</w:t>
      </w:r>
      <w:r w:rsidR="008E3584">
        <w:rPr>
          <w:sz w:val="24"/>
          <w:szCs w:val="24"/>
        </w:rPr>
        <w:t>6</w:t>
      </w:r>
      <w:r w:rsidR="0018232E">
        <w:rPr>
          <w:sz w:val="24"/>
          <w:szCs w:val="24"/>
        </w:rPr>
        <w:t xml:space="preserve"> attendees.</w:t>
      </w:r>
      <w:proofErr w:type="gramEnd"/>
    </w:p>
    <w:p w:rsidR="0018232E" w:rsidRDefault="0018232E" w:rsidP="0018232E">
      <w:pPr>
        <w:rPr>
          <w:sz w:val="24"/>
          <w:szCs w:val="24"/>
        </w:rPr>
      </w:pPr>
      <w:r>
        <w:rPr>
          <w:sz w:val="24"/>
          <w:szCs w:val="24"/>
        </w:rPr>
        <w:t xml:space="preserve">Dean Nancy </w:t>
      </w:r>
      <w:proofErr w:type="spellStart"/>
      <w:r>
        <w:rPr>
          <w:sz w:val="24"/>
          <w:szCs w:val="24"/>
        </w:rPr>
        <w:t>Hodes</w:t>
      </w:r>
      <w:proofErr w:type="spellEnd"/>
      <w:r>
        <w:rPr>
          <w:sz w:val="24"/>
          <w:szCs w:val="24"/>
        </w:rPr>
        <w:t xml:space="preserve"> c</w:t>
      </w:r>
      <w:r w:rsidR="00F82F64">
        <w:rPr>
          <w:sz w:val="24"/>
          <w:szCs w:val="24"/>
        </w:rPr>
        <w:t>al</w:t>
      </w:r>
      <w:r w:rsidR="00443917">
        <w:rPr>
          <w:sz w:val="24"/>
          <w:szCs w:val="24"/>
        </w:rPr>
        <w:t>l</w:t>
      </w:r>
      <w:r w:rsidR="008E3584">
        <w:rPr>
          <w:sz w:val="24"/>
          <w:szCs w:val="24"/>
        </w:rPr>
        <w:t>ed the meeting to order at 12:55</w:t>
      </w:r>
      <w:r>
        <w:rPr>
          <w:sz w:val="24"/>
          <w:szCs w:val="24"/>
        </w:rPr>
        <w:t xml:space="preserve"> PM.</w:t>
      </w:r>
    </w:p>
    <w:p w:rsidR="00E46092" w:rsidRDefault="00E46092" w:rsidP="0018232E">
      <w:pPr>
        <w:rPr>
          <w:sz w:val="24"/>
          <w:szCs w:val="24"/>
        </w:rPr>
      </w:pPr>
      <w:r>
        <w:rPr>
          <w:sz w:val="24"/>
          <w:szCs w:val="24"/>
        </w:rPr>
        <w:t xml:space="preserve">Nancy </w:t>
      </w:r>
      <w:proofErr w:type="spellStart"/>
      <w:r>
        <w:rPr>
          <w:sz w:val="24"/>
          <w:szCs w:val="24"/>
        </w:rPr>
        <w:t>Hodes</w:t>
      </w:r>
      <w:proofErr w:type="spellEnd"/>
      <w:r>
        <w:rPr>
          <w:sz w:val="24"/>
          <w:szCs w:val="24"/>
        </w:rPr>
        <w:t xml:space="preserve"> spoke about a request from the Pastor of the Congregational Church who is planning a Sunday Service using the metaphor of weaving.  Nancy asked for a volunteer to help plan that service and participate in it.</w:t>
      </w:r>
    </w:p>
    <w:p w:rsidR="00E46092" w:rsidRDefault="00E46092" w:rsidP="0018232E">
      <w:pPr>
        <w:rPr>
          <w:sz w:val="24"/>
          <w:szCs w:val="24"/>
        </w:rPr>
      </w:pPr>
      <w:r>
        <w:rPr>
          <w:sz w:val="24"/>
          <w:szCs w:val="24"/>
        </w:rPr>
        <w:t xml:space="preserve">Nancy </w:t>
      </w:r>
      <w:proofErr w:type="spellStart"/>
      <w:r>
        <w:rPr>
          <w:sz w:val="24"/>
          <w:szCs w:val="24"/>
        </w:rPr>
        <w:t>Hodes</w:t>
      </w:r>
      <w:proofErr w:type="spellEnd"/>
      <w:r>
        <w:rPr>
          <w:sz w:val="24"/>
          <w:szCs w:val="24"/>
        </w:rPr>
        <w:t xml:space="preserve"> reported on the search for new space for WGB.  Edwards Church in Framingham is the most promising so far.  Nancy is waiting for exact costs.</w:t>
      </w:r>
    </w:p>
    <w:p w:rsidR="009C4110" w:rsidRDefault="009C4110" w:rsidP="0018232E">
      <w:pPr>
        <w:rPr>
          <w:sz w:val="24"/>
          <w:szCs w:val="24"/>
        </w:rPr>
      </w:pPr>
      <w:r>
        <w:rPr>
          <w:sz w:val="24"/>
          <w:szCs w:val="24"/>
        </w:rPr>
        <w:t>Nancy</w:t>
      </w:r>
      <w:r w:rsidR="00997DB1">
        <w:rPr>
          <w:sz w:val="24"/>
          <w:szCs w:val="24"/>
        </w:rPr>
        <w:t xml:space="preserve"> </w:t>
      </w:r>
      <w:proofErr w:type="spellStart"/>
      <w:r w:rsidR="00997DB1">
        <w:rPr>
          <w:sz w:val="24"/>
          <w:szCs w:val="24"/>
        </w:rPr>
        <w:t>Hodes</w:t>
      </w:r>
      <w:proofErr w:type="spellEnd"/>
      <w:r w:rsidR="00997DB1">
        <w:rPr>
          <w:sz w:val="24"/>
          <w:szCs w:val="24"/>
        </w:rPr>
        <w:t xml:space="preserve"> reminded Guild members about</w:t>
      </w:r>
      <w:r w:rsidR="00E46092">
        <w:rPr>
          <w:sz w:val="24"/>
          <w:szCs w:val="24"/>
        </w:rPr>
        <w:t xml:space="preserve"> the requirement that all work at the annual WGB Sale is to be done by a Guild member.  A Waiver is signed by each member submitting work to that effect.</w:t>
      </w:r>
    </w:p>
    <w:p w:rsidR="00F51F6C" w:rsidRDefault="00BA002D" w:rsidP="00BA002D">
      <w:pPr>
        <w:rPr>
          <w:sz w:val="24"/>
          <w:szCs w:val="24"/>
        </w:rPr>
      </w:pPr>
      <w:r>
        <w:rPr>
          <w:sz w:val="24"/>
          <w:szCs w:val="24"/>
        </w:rPr>
        <w:t xml:space="preserve">Recording Secretary Carol </w:t>
      </w:r>
      <w:proofErr w:type="spellStart"/>
      <w:r>
        <w:rPr>
          <w:sz w:val="24"/>
          <w:szCs w:val="24"/>
        </w:rPr>
        <w:t>McClennen</w:t>
      </w:r>
      <w:proofErr w:type="spellEnd"/>
      <w:r>
        <w:rPr>
          <w:sz w:val="24"/>
          <w:szCs w:val="24"/>
        </w:rPr>
        <w:t xml:space="preserve"> stated t</w:t>
      </w:r>
      <w:r w:rsidR="00443917">
        <w:rPr>
          <w:sz w:val="24"/>
          <w:szCs w:val="24"/>
        </w:rPr>
        <w:t>ha</w:t>
      </w:r>
      <w:r w:rsidR="00E46092">
        <w:rPr>
          <w:sz w:val="24"/>
          <w:szCs w:val="24"/>
        </w:rPr>
        <w:t xml:space="preserve">t the minutes for the February 8, </w:t>
      </w:r>
      <w:proofErr w:type="gramStart"/>
      <w:r w:rsidR="00E46092">
        <w:rPr>
          <w:sz w:val="24"/>
          <w:szCs w:val="24"/>
        </w:rPr>
        <w:t xml:space="preserve">2012 </w:t>
      </w:r>
      <w:r>
        <w:rPr>
          <w:sz w:val="24"/>
          <w:szCs w:val="24"/>
        </w:rPr>
        <w:t xml:space="preserve"> meeting</w:t>
      </w:r>
      <w:proofErr w:type="gramEnd"/>
      <w:r>
        <w:rPr>
          <w:sz w:val="24"/>
          <w:szCs w:val="24"/>
        </w:rPr>
        <w:t xml:space="preserve"> were posted on the bulletin board.</w:t>
      </w:r>
      <w:r w:rsidR="00F82F64">
        <w:rPr>
          <w:sz w:val="24"/>
          <w:szCs w:val="24"/>
        </w:rPr>
        <w:t xml:space="preserve"> She also said that monthly meeting minutes are available</w:t>
      </w:r>
      <w:r w:rsidR="00F51F6C">
        <w:rPr>
          <w:sz w:val="24"/>
          <w:szCs w:val="24"/>
        </w:rPr>
        <w:t xml:space="preserve"> by email</w:t>
      </w:r>
      <w:r w:rsidR="00F82F64">
        <w:rPr>
          <w:sz w:val="24"/>
          <w:szCs w:val="24"/>
        </w:rPr>
        <w:t xml:space="preserve"> to an</w:t>
      </w:r>
      <w:r w:rsidR="00F51F6C">
        <w:rPr>
          <w:sz w:val="24"/>
          <w:szCs w:val="24"/>
        </w:rPr>
        <w:t>yone who requests them.</w:t>
      </w:r>
    </w:p>
    <w:p w:rsidR="00D83584" w:rsidRDefault="009C4110" w:rsidP="00BA002D">
      <w:pPr>
        <w:rPr>
          <w:sz w:val="24"/>
          <w:szCs w:val="24"/>
        </w:rPr>
      </w:pPr>
      <w:r>
        <w:rPr>
          <w:sz w:val="24"/>
          <w:szCs w:val="24"/>
        </w:rPr>
        <w:t xml:space="preserve">Nancy </w:t>
      </w:r>
      <w:proofErr w:type="spellStart"/>
      <w:r>
        <w:rPr>
          <w:sz w:val="24"/>
          <w:szCs w:val="24"/>
        </w:rPr>
        <w:t>Hodes</w:t>
      </w:r>
      <w:proofErr w:type="spellEnd"/>
      <w:r>
        <w:rPr>
          <w:sz w:val="24"/>
          <w:szCs w:val="24"/>
        </w:rPr>
        <w:t xml:space="preserve"> gave the Treasurer’s report for</w:t>
      </w:r>
      <w:r w:rsidR="00EA2827">
        <w:rPr>
          <w:sz w:val="24"/>
          <w:szCs w:val="24"/>
        </w:rPr>
        <w:t xml:space="preserve"> </w:t>
      </w:r>
      <w:r w:rsidR="00D83584">
        <w:rPr>
          <w:sz w:val="24"/>
          <w:szCs w:val="24"/>
        </w:rPr>
        <w:t xml:space="preserve">Beth </w:t>
      </w:r>
      <w:proofErr w:type="spellStart"/>
      <w:r w:rsidR="00D83584">
        <w:rPr>
          <w:sz w:val="24"/>
          <w:szCs w:val="24"/>
        </w:rPr>
        <w:t>Guertin</w:t>
      </w:r>
      <w:proofErr w:type="spellEnd"/>
      <w:r w:rsidR="00D83584">
        <w:rPr>
          <w:sz w:val="24"/>
          <w:szCs w:val="24"/>
        </w:rPr>
        <w:t>.  WGB has $24,030.26 in the checking account and $15,018.90 in the savings account.</w:t>
      </w:r>
    </w:p>
    <w:p w:rsidR="00F51F6C" w:rsidRDefault="00D83584" w:rsidP="00BA002D">
      <w:pPr>
        <w:rPr>
          <w:sz w:val="24"/>
          <w:szCs w:val="24"/>
        </w:rPr>
      </w:pPr>
      <w:r>
        <w:rPr>
          <w:sz w:val="24"/>
          <w:szCs w:val="24"/>
        </w:rPr>
        <w:t xml:space="preserve">Nancy </w:t>
      </w:r>
      <w:proofErr w:type="spellStart"/>
      <w:r>
        <w:rPr>
          <w:sz w:val="24"/>
          <w:szCs w:val="24"/>
        </w:rPr>
        <w:t>Hodes</w:t>
      </w:r>
      <w:proofErr w:type="spellEnd"/>
      <w:r>
        <w:rPr>
          <w:sz w:val="24"/>
          <w:szCs w:val="24"/>
        </w:rPr>
        <w:t xml:space="preserve"> reported that Adele Harvey, Awards, has received one nomination with a second.  Other nominations need to be submitted by the April meeting.  All nominations need a second.</w:t>
      </w:r>
    </w:p>
    <w:p w:rsidR="00EA2827" w:rsidRDefault="00EA2827" w:rsidP="00BA002D">
      <w:pPr>
        <w:rPr>
          <w:sz w:val="24"/>
          <w:szCs w:val="24"/>
        </w:rPr>
      </w:pPr>
      <w:r>
        <w:rPr>
          <w:sz w:val="24"/>
          <w:szCs w:val="24"/>
        </w:rPr>
        <w:t xml:space="preserve">Deb Watson, Nominating Chair, stated that there are 3 </w:t>
      </w:r>
      <w:proofErr w:type="spellStart"/>
      <w:r>
        <w:rPr>
          <w:sz w:val="24"/>
          <w:szCs w:val="24"/>
        </w:rPr>
        <w:t>postitions</w:t>
      </w:r>
      <w:proofErr w:type="spellEnd"/>
      <w:r>
        <w:rPr>
          <w:sz w:val="24"/>
          <w:szCs w:val="24"/>
        </w:rPr>
        <w:t xml:space="preserve"> that still need to be filled.  They are:  Assistant to the Sale Chair, Assistant to the Membership Chair, and Assistant to the Website Chair.</w:t>
      </w:r>
    </w:p>
    <w:p w:rsidR="009B1995" w:rsidRDefault="00D83584" w:rsidP="00BA002D">
      <w:pPr>
        <w:rPr>
          <w:sz w:val="24"/>
          <w:szCs w:val="24"/>
        </w:rPr>
      </w:pPr>
      <w:r>
        <w:rPr>
          <w:sz w:val="24"/>
          <w:szCs w:val="24"/>
        </w:rPr>
        <w:t xml:space="preserve">Laurie </w:t>
      </w:r>
      <w:proofErr w:type="spellStart"/>
      <w:r>
        <w:rPr>
          <w:sz w:val="24"/>
          <w:szCs w:val="24"/>
        </w:rPr>
        <w:t>Autio</w:t>
      </w:r>
      <w:proofErr w:type="spellEnd"/>
      <w:r>
        <w:rPr>
          <w:sz w:val="24"/>
          <w:szCs w:val="24"/>
        </w:rPr>
        <w:t xml:space="preserve">, Bulletin, reported that Kirsten Kelley will be taking over </w:t>
      </w:r>
      <w:r w:rsidR="00997DB1">
        <w:rPr>
          <w:sz w:val="24"/>
          <w:szCs w:val="24"/>
        </w:rPr>
        <w:t xml:space="preserve">the bulletin </w:t>
      </w:r>
      <w:r>
        <w:rPr>
          <w:sz w:val="24"/>
          <w:szCs w:val="24"/>
        </w:rPr>
        <w:t>next year.  The 90</w:t>
      </w:r>
      <w:r w:rsidRPr="00D83584">
        <w:rPr>
          <w:sz w:val="24"/>
          <w:szCs w:val="24"/>
          <w:vertAlign w:val="superscript"/>
        </w:rPr>
        <w:t>th</w:t>
      </w:r>
      <w:r>
        <w:rPr>
          <w:sz w:val="24"/>
          <w:szCs w:val="24"/>
        </w:rPr>
        <w:t xml:space="preserve"> Anniversary book will have pages to be proofed by weavers at the May meeting.  There are 100 weavers, 109 projects, and 200 pages in the book.  It will have an initial printing of 1000 copies and will be available in September.</w:t>
      </w:r>
    </w:p>
    <w:p w:rsidR="009B1995" w:rsidRDefault="009B1995" w:rsidP="00BA002D">
      <w:pPr>
        <w:rPr>
          <w:sz w:val="24"/>
          <w:szCs w:val="24"/>
        </w:rPr>
      </w:pPr>
      <w:r>
        <w:rPr>
          <w:sz w:val="24"/>
          <w:szCs w:val="24"/>
        </w:rPr>
        <w:t xml:space="preserve">Diane </w:t>
      </w:r>
      <w:proofErr w:type="spellStart"/>
      <w:r>
        <w:rPr>
          <w:sz w:val="24"/>
          <w:szCs w:val="24"/>
        </w:rPr>
        <w:t>Chaisson</w:t>
      </w:r>
      <w:proofErr w:type="spellEnd"/>
      <w:r>
        <w:rPr>
          <w:sz w:val="24"/>
          <w:szCs w:val="24"/>
        </w:rPr>
        <w:t>, Historian, reported that she is going through the boxes that are in storage.</w:t>
      </w:r>
    </w:p>
    <w:p w:rsidR="009B1995" w:rsidRDefault="009B1995" w:rsidP="00BA002D">
      <w:pPr>
        <w:rPr>
          <w:sz w:val="24"/>
          <w:szCs w:val="24"/>
        </w:rPr>
      </w:pPr>
      <w:r>
        <w:rPr>
          <w:sz w:val="24"/>
          <w:szCs w:val="24"/>
        </w:rPr>
        <w:t xml:space="preserve">Nancy </w:t>
      </w:r>
      <w:proofErr w:type="spellStart"/>
      <w:r>
        <w:rPr>
          <w:sz w:val="24"/>
          <w:szCs w:val="24"/>
        </w:rPr>
        <w:t>Kronenberg</w:t>
      </w:r>
      <w:proofErr w:type="spellEnd"/>
      <w:r>
        <w:rPr>
          <w:sz w:val="24"/>
          <w:szCs w:val="24"/>
        </w:rPr>
        <w:t xml:space="preserve">, Website and </w:t>
      </w:r>
      <w:proofErr w:type="spellStart"/>
      <w:r>
        <w:rPr>
          <w:sz w:val="24"/>
          <w:szCs w:val="24"/>
        </w:rPr>
        <w:t>Plimoth</w:t>
      </w:r>
      <w:proofErr w:type="spellEnd"/>
      <w:r>
        <w:rPr>
          <w:sz w:val="24"/>
          <w:szCs w:val="24"/>
        </w:rPr>
        <w:t xml:space="preserve">, reported that pictures from the Sale are on the website and that it has a new color scheme.                                                                                     Specs are available for volunteers to weave toweling and cupboard cloths for </w:t>
      </w:r>
      <w:proofErr w:type="spellStart"/>
      <w:r>
        <w:rPr>
          <w:sz w:val="24"/>
          <w:szCs w:val="24"/>
        </w:rPr>
        <w:t>Plimoth</w:t>
      </w:r>
      <w:proofErr w:type="spellEnd"/>
      <w:r>
        <w:rPr>
          <w:sz w:val="24"/>
          <w:szCs w:val="24"/>
        </w:rPr>
        <w:t>.</w:t>
      </w:r>
    </w:p>
    <w:p w:rsidR="009B1995" w:rsidRDefault="009B1995" w:rsidP="00BA002D">
      <w:pPr>
        <w:rPr>
          <w:sz w:val="24"/>
          <w:szCs w:val="24"/>
        </w:rPr>
      </w:pPr>
      <w:r>
        <w:rPr>
          <w:sz w:val="24"/>
          <w:szCs w:val="24"/>
        </w:rPr>
        <w:lastRenderedPageBreak/>
        <w:t>Karin Borden, Education, reported that there are no applications for grants so far.  The application form is on line.</w:t>
      </w:r>
    </w:p>
    <w:p w:rsidR="009B1995" w:rsidRDefault="009B1995" w:rsidP="00BA002D">
      <w:pPr>
        <w:rPr>
          <w:sz w:val="24"/>
          <w:szCs w:val="24"/>
        </w:rPr>
      </w:pPr>
      <w:r>
        <w:rPr>
          <w:sz w:val="24"/>
          <w:szCs w:val="24"/>
        </w:rPr>
        <w:t xml:space="preserve">Mary </w:t>
      </w:r>
      <w:proofErr w:type="spellStart"/>
      <w:r>
        <w:rPr>
          <w:sz w:val="24"/>
          <w:szCs w:val="24"/>
        </w:rPr>
        <w:t>Mandarino</w:t>
      </w:r>
      <w:proofErr w:type="spellEnd"/>
      <w:r>
        <w:rPr>
          <w:sz w:val="24"/>
          <w:szCs w:val="24"/>
        </w:rPr>
        <w:t xml:space="preserve">, Special Workshops, reported that the Catherine Ellis workshop is running </w:t>
      </w:r>
      <w:r w:rsidR="00B70AC8">
        <w:rPr>
          <w:sz w:val="24"/>
          <w:szCs w:val="24"/>
        </w:rPr>
        <w:t xml:space="preserve">March 15 – 17.  </w:t>
      </w:r>
    </w:p>
    <w:p w:rsidR="00B70AC8" w:rsidRDefault="00B70AC8" w:rsidP="00BA002D">
      <w:pPr>
        <w:rPr>
          <w:sz w:val="24"/>
          <w:szCs w:val="24"/>
        </w:rPr>
      </w:pPr>
      <w:r>
        <w:rPr>
          <w:sz w:val="24"/>
          <w:szCs w:val="24"/>
        </w:rPr>
        <w:t xml:space="preserve">Nancy </w:t>
      </w:r>
      <w:proofErr w:type="spellStart"/>
      <w:r>
        <w:rPr>
          <w:sz w:val="24"/>
          <w:szCs w:val="24"/>
        </w:rPr>
        <w:t>Hodes</w:t>
      </w:r>
      <w:proofErr w:type="spellEnd"/>
      <w:r>
        <w:rPr>
          <w:sz w:val="24"/>
          <w:szCs w:val="24"/>
        </w:rPr>
        <w:t xml:space="preserve"> reported for Rita Steinbach, Workshops, that the morning workshops in April all have available spaces.</w:t>
      </w:r>
    </w:p>
    <w:p w:rsidR="00B70AC8" w:rsidRDefault="00B70AC8" w:rsidP="00BA002D">
      <w:pPr>
        <w:rPr>
          <w:sz w:val="24"/>
          <w:szCs w:val="24"/>
        </w:rPr>
      </w:pPr>
      <w:r>
        <w:rPr>
          <w:sz w:val="24"/>
          <w:szCs w:val="24"/>
        </w:rPr>
        <w:t xml:space="preserve">Susan </w:t>
      </w:r>
      <w:proofErr w:type="spellStart"/>
      <w:r>
        <w:rPr>
          <w:sz w:val="24"/>
          <w:szCs w:val="24"/>
        </w:rPr>
        <w:t>Targove</w:t>
      </w:r>
      <w:proofErr w:type="spellEnd"/>
      <w:r>
        <w:rPr>
          <w:sz w:val="24"/>
          <w:szCs w:val="24"/>
        </w:rPr>
        <w:t>, Membership, reported that WGB now has 269 members including 1 new member.  She announced that NEWS has various jobs open.</w:t>
      </w:r>
    </w:p>
    <w:p w:rsidR="00B70AC8" w:rsidRDefault="00B70AC8" w:rsidP="00BA002D">
      <w:pPr>
        <w:rPr>
          <w:sz w:val="24"/>
          <w:szCs w:val="24"/>
        </w:rPr>
      </w:pPr>
      <w:r>
        <w:rPr>
          <w:sz w:val="24"/>
          <w:szCs w:val="24"/>
        </w:rPr>
        <w:t>Olivia Herbert, Outreach, announced that a new outreach person is needed.</w:t>
      </w:r>
    </w:p>
    <w:p w:rsidR="00B70AC8" w:rsidRDefault="00B70AC8" w:rsidP="00BA002D">
      <w:pPr>
        <w:rPr>
          <w:sz w:val="24"/>
          <w:szCs w:val="24"/>
        </w:rPr>
      </w:pPr>
      <w:r>
        <w:rPr>
          <w:sz w:val="24"/>
          <w:szCs w:val="24"/>
        </w:rPr>
        <w:t>Linda Snook, Librarian, reminded people that the Library is closed at the May meeting so books checked out in April are for the whole summer.</w:t>
      </w:r>
    </w:p>
    <w:p w:rsidR="00B70AC8" w:rsidRDefault="00B70AC8" w:rsidP="00BA002D">
      <w:pPr>
        <w:rPr>
          <w:sz w:val="24"/>
          <w:szCs w:val="24"/>
        </w:rPr>
      </w:pPr>
      <w:r>
        <w:rPr>
          <w:sz w:val="24"/>
          <w:szCs w:val="24"/>
        </w:rPr>
        <w:t xml:space="preserve">Barbara </w:t>
      </w:r>
      <w:proofErr w:type="spellStart"/>
      <w:r>
        <w:rPr>
          <w:sz w:val="24"/>
          <w:szCs w:val="24"/>
        </w:rPr>
        <w:t>Provest</w:t>
      </w:r>
      <w:proofErr w:type="spellEnd"/>
      <w:r>
        <w:rPr>
          <w:sz w:val="24"/>
          <w:szCs w:val="24"/>
        </w:rPr>
        <w:t xml:space="preserve"> announced that there are 4 more weaving classes this year.</w:t>
      </w:r>
    </w:p>
    <w:p w:rsidR="009B1995" w:rsidRDefault="00B70AC8" w:rsidP="00BA002D">
      <w:pPr>
        <w:rPr>
          <w:sz w:val="24"/>
          <w:szCs w:val="24"/>
        </w:rPr>
      </w:pPr>
      <w:r>
        <w:rPr>
          <w:sz w:val="24"/>
          <w:szCs w:val="24"/>
        </w:rPr>
        <w:t>Barbara Willis announced that the Emerson Umbrella Center for the Arts is having Open Stu</w:t>
      </w:r>
      <w:r w:rsidR="00997DB1">
        <w:rPr>
          <w:sz w:val="24"/>
          <w:szCs w:val="24"/>
        </w:rPr>
        <w:t>dios M</w:t>
      </w:r>
      <w:bookmarkStart w:id="0" w:name="_GoBack"/>
      <w:bookmarkEnd w:id="0"/>
      <w:r>
        <w:rPr>
          <w:sz w:val="24"/>
          <w:szCs w:val="24"/>
        </w:rPr>
        <w:t>arch 31 and April 1, 2012.</w:t>
      </w:r>
    </w:p>
    <w:p w:rsidR="00F82F64" w:rsidRDefault="00AC2B25" w:rsidP="00AC2B25">
      <w:pPr>
        <w:spacing w:line="240" w:lineRule="auto"/>
        <w:rPr>
          <w:sz w:val="24"/>
          <w:szCs w:val="24"/>
        </w:rPr>
      </w:pPr>
      <w:r>
        <w:rPr>
          <w:sz w:val="24"/>
          <w:szCs w:val="24"/>
        </w:rPr>
        <w:br/>
        <w:t>T</w:t>
      </w:r>
      <w:r w:rsidR="001C54EE">
        <w:rPr>
          <w:sz w:val="24"/>
          <w:szCs w:val="24"/>
        </w:rPr>
        <w:t>he meeting was adjourned at 1:40</w:t>
      </w:r>
      <w:r>
        <w:rPr>
          <w:sz w:val="24"/>
          <w:szCs w:val="24"/>
        </w:rPr>
        <w:t xml:space="preserve"> PM.</w:t>
      </w:r>
    </w:p>
    <w:p w:rsidR="00AC2B25" w:rsidRDefault="00AC2B25" w:rsidP="00AC2B25">
      <w:pPr>
        <w:spacing w:line="240" w:lineRule="auto"/>
        <w:rPr>
          <w:sz w:val="24"/>
          <w:szCs w:val="24"/>
        </w:rPr>
      </w:pPr>
      <w:r>
        <w:rPr>
          <w:sz w:val="24"/>
          <w:szCs w:val="24"/>
        </w:rPr>
        <w:t>Respectfully submitted,</w:t>
      </w:r>
    </w:p>
    <w:p w:rsidR="00AC2B25" w:rsidRDefault="00AC2B25" w:rsidP="00AC2B25">
      <w:pPr>
        <w:spacing w:line="240" w:lineRule="auto"/>
        <w:rPr>
          <w:sz w:val="24"/>
          <w:szCs w:val="24"/>
        </w:rPr>
      </w:pPr>
      <w:r>
        <w:rPr>
          <w:sz w:val="24"/>
          <w:szCs w:val="24"/>
        </w:rPr>
        <w:t xml:space="preserve">Carol </w:t>
      </w:r>
      <w:proofErr w:type="spellStart"/>
      <w:r>
        <w:rPr>
          <w:sz w:val="24"/>
          <w:szCs w:val="24"/>
        </w:rPr>
        <w:t>McClennen</w:t>
      </w:r>
      <w:proofErr w:type="spellEnd"/>
      <w:r>
        <w:rPr>
          <w:sz w:val="24"/>
          <w:szCs w:val="24"/>
        </w:rPr>
        <w:t>, Recording Secretary</w:t>
      </w:r>
    </w:p>
    <w:sectPr w:rsidR="00AC2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9D" w:rsidRDefault="005E0E9D" w:rsidP="009B1995">
      <w:pPr>
        <w:spacing w:after="0" w:line="240" w:lineRule="auto"/>
      </w:pPr>
      <w:r>
        <w:separator/>
      </w:r>
    </w:p>
  </w:endnote>
  <w:endnote w:type="continuationSeparator" w:id="0">
    <w:p w:rsidR="005E0E9D" w:rsidRDefault="005E0E9D" w:rsidP="009B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9D" w:rsidRDefault="005E0E9D" w:rsidP="009B1995">
      <w:pPr>
        <w:spacing w:after="0" w:line="240" w:lineRule="auto"/>
      </w:pPr>
      <w:r>
        <w:separator/>
      </w:r>
    </w:p>
  </w:footnote>
  <w:footnote w:type="continuationSeparator" w:id="0">
    <w:p w:rsidR="005E0E9D" w:rsidRDefault="005E0E9D" w:rsidP="009B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B0"/>
    <w:multiLevelType w:val="hybridMultilevel"/>
    <w:tmpl w:val="E0B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E"/>
    <w:rsid w:val="000B6239"/>
    <w:rsid w:val="000C0DE9"/>
    <w:rsid w:val="000F1B0A"/>
    <w:rsid w:val="00117166"/>
    <w:rsid w:val="0018232E"/>
    <w:rsid w:val="001C54EE"/>
    <w:rsid w:val="001E69FA"/>
    <w:rsid w:val="00220EAF"/>
    <w:rsid w:val="002A13F5"/>
    <w:rsid w:val="002D46AF"/>
    <w:rsid w:val="003038C9"/>
    <w:rsid w:val="00327878"/>
    <w:rsid w:val="00341EC2"/>
    <w:rsid w:val="003848D0"/>
    <w:rsid w:val="00395F08"/>
    <w:rsid w:val="003F4C9D"/>
    <w:rsid w:val="00443917"/>
    <w:rsid w:val="00444047"/>
    <w:rsid w:val="004B57AE"/>
    <w:rsid w:val="004C3D98"/>
    <w:rsid w:val="004C7815"/>
    <w:rsid w:val="0050143C"/>
    <w:rsid w:val="0053281F"/>
    <w:rsid w:val="005415DC"/>
    <w:rsid w:val="00570EAF"/>
    <w:rsid w:val="00572207"/>
    <w:rsid w:val="005C5BBA"/>
    <w:rsid w:val="005C690F"/>
    <w:rsid w:val="005D29AF"/>
    <w:rsid w:val="005E0E9D"/>
    <w:rsid w:val="005F36AC"/>
    <w:rsid w:val="00660576"/>
    <w:rsid w:val="00766E15"/>
    <w:rsid w:val="00775AFC"/>
    <w:rsid w:val="007F12A1"/>
    <w:rsid w:val="008008E1"/>
    <w:rsid w:val="00807719"/>
    <w:rsid w:val="00821D52"/>
    <w:rsid w:val="00890D5E"/>
    <w:rsid w:val="008E1A74"/>
    <w:rsid w:val="008E3584"/>
    <w:rsid w:val="008E702D"/>
    <w:rsid w:val="00997DB1"/>
    <w:rsid w:val="009B1995"/>
    <w:rsid w:val="009C4110"/>
    <w:rsid w:val="00A7724F"/>
    <w:rsid w:val="00A82703"/>
    <w:rsid w:val="00AC2B25"/>
    <w:rsid w:val="00B54AB1"/>
    <w:rsid w:val="00B70AC8"/>
    <w:rsid w:val="00BA002D"/>
    <w:rsid w:val="00BC1A67"/>
    <w:rsid w:val="00C066F6"/>
    <w:rsid w:val="00C06CEC"/>
    <w:rsid w:val="00C46468"/>
    <w:rsid w:val="00CD47FA"/>
    <w:rsid w:val="00CE1903"/>
    <w:rsid w:val="00D03CE1"/>
    <w:rsid w:val="00D14D46"/>
    <w:rsid w:val="00D44854"/>
    <w:rsid w:val="00D83584"/>
    <w:rsid w:val="00E46092"/>
    <w:rsid w:val="00EA2827"/>
    <w:rsid w:val="00F51F6C"/>
    <w:rsid w:val="00F82F64"/>
    <w:rsid w:val="00F9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2012-03-19T19:23:00Z</dcterms:created>
  <dcterms:modified xsi:type="dcterms:W3CDTF">2012-03-19T19:23:00Z</dcterms:modified>
</cp:coreProperties>
</file>